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C16D890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55736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Bühl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55736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Raststatt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8570868" w:rsidR="00861143" w:rsidRPr="00861143" w:rsidRDefault="0055736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Grün-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alternative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 Liste (GAL)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459C6253" w:rsidR="00861143" w:rsidRPr="00861143" w:rsidRDefault="0055736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5 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20,6 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31C48B3D" w:rsidR="00861143" w:rsidRPr="00B56158" w:rsidRDefault="00B56158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B56158">
                <w:rPr>
                  <w:sz w:val="36"/>
                  <w:szCs w:val="36"/>
                  <w:u w:val="single"/>
                </w:rPr>
                <w:t>Grün Alternative Liste (GAL) Bühl/Baden (gal-buehl.de)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D2D52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56158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DC5E74"/>
    <w:rsid w:val="00E557AA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-buehl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2021-12-20T07:46:00Z</dcterms:created>
  <dcterms:modified xsi:type="dcterms:W3CDTF">2021-12-20T07:46:00Z</dcterms:modified>
</cp:coreProperties>
</file>